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CB" w:rsidRDefault="00E83FCB" w:rsidP="00E83F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–</w:t>
      </w:r>
    </w:p>
    <w:p w:rsidR="00E83FCB" w:rsidRPr="00B87EE8" w:rsidRDefault="00E83FCB" w:rsidP="00E83F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7EE8">
        <w:rPr>
          <w:rFonts w:ascii="Times New Roman" w:eastAsia="Calibri" w:hAnsi="Times New Roman" w:cs="Times New Roman"/>
          <w:b/>
          <w:sz w:val="28"/>
          <w:szCs w:val="28"/>
        </w:rPr>
        <w:t>гимназия № 16 г. Орла</w:t>
      </w:r>
    </w:p>
    <w:p w:rsidR="00CE0718" w:rsidRDefault="00CE0718" w:rsidP="00E83FCB">
      <w:pPr>
        <w:tabs>
          <w:tab w:val="left" w:pos="1485"/>
        </w:tabs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CE0718" w:rsidRDefault="00CE0718" w:rsidP="00E83FCB">
      <w:pPr>
        <w:tabs>
          <w:tab w:val="left" w:pos="1485"/>
        </w:tabs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CE0718" w:rsidRDefault="00CE0718" w:rsidP="00E83FCB">
      <w:pPr>
        <w:tabs>
          <w:tab w:val="left" w:pos="1485"/>
        </w:tabs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E83FCB" w:rsidRPr="00C367C6" w:rsidRDefault="00E83FCB" w:rsidP="00E83FCB">
      <w:pPr>
        <w:tabs>
          <w:tab w:val="left" w:pos="1485"/>
        </w:tabs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367C6">
        <w:rPr>
          <w:rFonts w:ascii="Times New Roman" w:eastAsia="Calibri" w:hAnsi="Times New Roman" w:cs="Times New Roman"/>
          <w:b/>
          <w:sz w:val="48"/>
          <w:szCs w:val="48"/>
        </w:rPr>
        <w:t>Рабочая программа</w:t>
      </w:r>
    </w:p>
    <w:p w:rsidR="00E83FCB" w:rsidRPr="00C367C6" w:rsidRDefault="00E83FCB" w:rsidP="00E83FCB">
      <w:pPr>
        <w:tabs>
          <w:tab w:val="left" w:pos="1485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внеурочной деятельности духовно – нравственного направления</w:t>
      </w:r>
    </w:p>
    <w:p w:rsidR="00E83FCB" w:rsidRDefault="00E83FCB" w:rsidP="00E83FCB">
      <w:pPr>
        <w:tabs>
          <w:tab w:val="left" w:pos="1485"/>
        </w:tabs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«Духовное краеведение»</w:t>
      </w:r>
    </w:p>
    <w:p w:rsidR="00E83FCB" w:rsidRPr="006D5856" w:rsidRDefault="00E83FCB" w:rsidP="00E83FCB">
      <w:pPr>
        <w:tabs>
          <w:tab w:val="left" w:pos="1485"/>
        </w:tabs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(7 класс)</w:t>
      </w:r>
    </w:p>
    <w:p w:rsidR="00E83FCB" w:rsidRPr="00C367C6" w:rsidRDefault="00E83FCB" w:rsidP="00E83FCB">
      <w:pPr>
        <w:tabs>
          <w:tab w:val="left" w:pos="1485"/>
        </w:tabs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E83FCB" w:rsidRDefault="00E83FCB" w:rsidP="00E83FCB">
      <w:pPr>
        <w:widowControl w:val="0"/>
        <w:tabs>
          <w:tab w:val="left" w:pos="1264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E83FCB" w:rsidRDefault="00E83FCB" w:rsidP="00E83F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718" w:rsidRDefault="00CE0718" w:rsidP="00E83F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FCB" w:rsidRDefault="00E83FCB" w:rsidP="00E83F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FCB" w:rsidRPr="00E83FCB" w:rsidRDefault="00E83FCB" w:rsidP="00E83FC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FC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освоения курса </w:t>
      </w:r>
    </w:p>
    <w:p w:rsidR="00E83FCB" w:rsidRPr="00E83FCB" w:rsidRDefault="00E83FCB" w:rsidP="00E83FCB">
      <w:pPr>
        <w:tabs>
          <w:tab w:val="left" w:pos="540"/>
          <w:tab w:val="left" w:pos="198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83FCB" w:rsidRPr="00E83FCB" w:rsidRDefault="00E83FCB" w:rsidP="00E83FCB">
      <w:pPr>
        <w:tabs>
          <w:tab w:val="left" w:pos="142"/>
          <w:tab w:val="left" w:pos="540"/>
          <w:tab w:val="left" w:leader="dot" w:pos="624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3F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E83FCB" w:rsidRPr="00E83FCB" w:rsidRDefault="00E83FCB" w:rsidP="00E83FCB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 xml:space="preserve">  осуществлять поиск необходимой информации для выполнения заданий и анализировать её; слушать собеседника, рассказать о выдающихся людях           и событиях; высказывать свое мнение; готовить сообщения по выбранным темам;</w:t>
      </w:r>
    </w:p>
    <w:p w:rsidR="00E83FCB" w:rsidRPr="00E83FCB" w:rsidRDefault="00E83FCB" w:rsidP="00E83FCB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 xml:space="preserve">  читать историческую карту, находить и показывать на ней изучаемые историко</w:t>
      </w: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>культурные объекты; описывать их месторасположение;</w:t>
      </w:r>
    </w:p>
    <w:p w:rsidR="00E83FCB" w:rsidRPr="00E83FCB" w:rsidRDefault="00E83FCB" w:rsidP="00E83FCB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 xml:space="preserve">  рассказывать (устно или письменно) о событиях, личностях  и их роли          в истории родного края;</w:t>
      </w:r>
    </w:p>
    <w:p w:rsidR="00E83FCB" w:rsidRPr="00E83FCB" w:rsidRDefault="00E83FCB" w:rsidP="00E83FCB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 xml:space="preserve"> составлять описания образа жизни предков, памятников материальной           и духовной культуры родного края;</w:t>
      </w:r>
    </w:p>
    <w:p w:rsidR="00E83FCB" w:rsidRPr="00E83FCB" w:rsidRDefault="00E83FCB" w:rsidP="00E83FCB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 xml:space="preserve"> объяснять причины и следствия важных событий в истории края;</w:t>
      </w:r>
    </w:p>
    <w:p w:rsidR="00E83FCB" w:rsidRPr="00E83FCB" w:rsidRDefault="00E83FCB" w:rsidP="00E83FCB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 xml:space="preserve"> определять роль личностей в истории родного края;</w:t>
      </w:r>
    </w:p>
    <w:p w:rsidR="00E83FCB" w:rsidRPr="00E83FCB" w:rsidRDefault="00E83FCB" w:rsidP="00E83FCB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83FCB">
        <w:rPr>
          <w:rFonts w:ascii="Times New Roman" w:hAnsi="Times New Roman" w:cs="Times New Roman"/>
          <w:sz w:val="24"/>
          <w:szCs w:val="24"/>
        </w:rPr>
        <w:t xml:space="preserve">уважительно относиться к Родине, большой и малой, к природе, историческому и культурному наследию народов России, государству; </w:t>
      </w:r>
    </w:p>
    <w:p w:rsidR="00E83FCB" w:rsidRPr="00E83FCB" w:rsidRDefault="00E83FCB" w:rsidP="00E83FCB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3FCB">
        <w:rPr>
          <w:rFonts w:ascii="Times New Roman" w:hAnsi="Times New Roman" w:cs="Times New Roman"/>
          <w:sz w:val="24"/>
          <w:szCs w:val="24"/>
        </w:rPr>
        <w:t>знать гражданские, православные и народные праздники.</w:t>
      </w:r>
    </w:p>
    <w:p w:rsidR="00E83FCB" w:rsidRPr="00E83FCB" w:rsidRDefault="00E83FCB" w:rsidP="00E83FCB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</w:t>
      </w:r>
      <w:r w:rsidRPr="00E83FCB">
        <w:rPr>
          <w:rFonts w:ascii="Times New Roman" w:hAnsi="Times New Roman" w:cs="Times New Roman"/>
          <w:sz w:val="24"/>
          <w:szCs w:val="24"/>
        </w:rPr>
        <w:t xml:space="preserve"> (регулятивные, познавательные, коммуникативные УУД):</w:t>
      </w:r>
    </w:p>
    <w:p w:rsidR="00E83FCB" w:rsidRPr="00E83FCB" w:rsidRDefault="00E83FCB" w:rsidP="00E83FCB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3FCB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находить средства её осуществления;</w:t>
      </w:r>
    </w:p>
    <w:p w:rsidR="00E83FCB" w:rsidRPr="00E83FCB" w:rsidRDefault="00E83FCB" w:rsidP="00E83FCB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 xml:space="preserve"> формирование умений планировать, контролировать и оценивать учебные действия в соответствии с поставленной задачей;</w:t>
      </w:r>
    </w:p>
    <w:p w:rsidR="00E83FCB" w:rsidRPr="00E83FCB" w:rsidRDefault="00E83FCB" w:rsidP="00E83FCB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 xml:space="preserve"> умение осуществлять поиск нужной информации для выполнения учебных заданий;</w:t>
      </w:r>
    </w:p>
    <w:p w:rsidR="00E83FCB" w:rsidRPr="00E83FCB" w:rsidRDefault="00E83FCB" w:rsidP="00E83FCB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3FCB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обобщения;</w:t>
      </w:r>
    </w:p>
    <w:p w:rsidR="00E83FCB" w:rsidRPr="00E83FCB" w:rsidRDefault="00E83FCB" w:rsidP="00E83FCB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 xml:space="preserve"> готовность и умение слушать собеседника, вести диалог, признавать возможность существования различных точек зрения и право каждого иметь свою собственную;</w:t>
      </w:r>
    </w:p>
    <w:p w:rsidR="00E83FCB" w:rsidRPr="00E83FCB" w:rsidRDefault="00E83FCB" w:rsidP="00E83FCB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 xml:space="preserve"> способность решать творческие задачи, представлять результаты своей деятельности в различных формах (сообщение, рассказ, доклад, презентация и др.);</w:t>
      </w:r>
    </w:p>
    <w:p w:rsidR="00E83FCB" w:rsidRPr="00E83FCB" w:rsidRDefault="00E83FCB" w:rsidP="00E83FCB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 xml:space="preserve"> развитие умения адекватно оценивать собственное поведение                       и поведение окружающих, правильно распределять роли в совместной деятельности.</w:t>
      </w:r>
    </w:p>
    <w:p w:rsidR="00E83FCB" w:rsidRPr="00E83FCB" w:rsidRDefault="00E83FCB" w:rsidP="00E83FCB">
      <w:pPr>
        <w:tabs>
          <w:tab w:val="left" w:pos="540"/>
          <w:tab w:val="left" w:pos="198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F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Pr="00E83FC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83FCB" w:rsidRPr="00E83FCB" w:rsidRDefault="00E83FCB" w:rsidP="00E83FCB">
      <w:pPr>
        <w:tabs>
          <w:tab w:val="left" w:pos="0"/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 xml:space="preserve"> умение осуществлять нравственный выбор в соответствии                                с нравственными принципами и духовными традициями народов России, общепринятых в российском обществе нравственных нормах и ценностях.</w:t>
      </w:r>
    </w:p>
    <w:p w:rsidR="00E83FCB" w:rsidRPr="00E83FCB" w:rsidRDefault="00E83FCB" w:rsidP="00E83FCB">
      <w:pPr>
        <w:tabs>
          <w:tab w:val="left" w:pos="0"/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3FCB" w:rsidRPr="00E83FCB" w:rsidRDefault="00E83FCB" w:rsidP="00E83FCB">
      <w:pPr>
        <w:tabs>
          <w:tab w:val="left" w:pos="0"/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3FCB" w:rsidRPr="00E83FCB" w:rsidRDefault="00E83FCB" w:rsidP="00E83FC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 xml:space="preserve"> воспитание доброжелательности и эмоционально-нравственной отзывчивости, понимания и сопереживания чувствам других людей.</w:t>
      </w:r>
    </w:p>
    <w:p w:rsidR="00E83FCB" w:rsidRPr="00E83FCB" w:rsidRDefault="00E83FCB" w:rsidP="00E83FCB">
      <w:pPr>
        <w:tabs>
          <w:tab w:val="left" w:pos="0"/>
          <w:tab w:val="left" w:pos="540"/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 xml:space="preserve"> получение опыта эмоционально</w:t>
      </w: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>ценностного  и творческого отношения к фактам прошлого, историческим источникам  и памятникам.</w:t>
      </w:r>
    </w:p>
    <w:p w:rsidR="00E83FCB" w:rsidRPr="00E83FCB" w:rsidRDefault="00E83FCB" w:rsidP="00E83FCB">
      <w:pPr>
        <w:tabs>
          <w:tab w:val="left" w:pos="0"/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 xml:space="preserve"> приобщение к культурно</w:t>
      </w: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>историческому наследию и истории родного края;</w:t>
      </w:r>
    </w:p>
    <w:p w:rsidR="00E83FCB" w:rsidRPr="00E83FCB" w:rsidRDefault="00E83FCB" w:rsidP="00E83FCB">
      <w:pPr>
        <w:tabs>
          <w:tab w:val="left" w:pos="0"/>
          <w:tab w:val="left" w:pos="540"/>
          <w:tab w:val="left" w:pos="198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 xml:space="preserve"> развитие познавательного интереса к духовной истории родного края.</w:t>
      </w:r>
    </w:p>
    <w:p w:rsidR="00E83FCB" w:rsidRPr="00E83FCB" w:rsidRDefault="00E83FCB" w:rsidP="00E83FCB">
      <w:pPr>
        <w:tabs>
          <w:tab w:val="left" w:pos="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FCB" w:rsidRPr="00E83FCB" w:rsidRDefault="00E83FCB" w:rsidP="00E83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FCB" w:rsidRPr="00E83FCB" w:rsidRDefault="00E83FCB" w:rsidP="00E83FC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3FCB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E83FCB">
        <w:rPr>
          <w:rFonts w:ascii="Times New Roman" w:hAnsi="Times New Roman" w:cs="Times New Roman"/>
          <w:b/>
          <w:iCs/>
          <w:sz w:val="28"/>
          <w:szCs w:val="28"/>
        </w:rPr>
        <w:t>7 класс</w:t>
      </w:r>
    </w:p>
    <w:p w:rsidR="00E83FCB" w:rsidRPr="00E83FCB" w:rsidRDefault="00E83FCB" w:rsidP="00E83FC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 1—2</w:t>
      </w:r>
      <w:r w:rsidRPr="00E83F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E83FCB">
        <w:rPr>
          <w:rFonts w:ascii="Times New Roman" w:hAnsi="Times New Roman" w:cs="Times New Roman"/>
          <w:b/>
          <w:sz w:val="24"/>
          <w:szCs w:val="24"/>
        </w:rPr>
        <w:t>Орловская крепость: история и судьба</w:t>
      </w:r>
      <w:r w:rsidRPr="00E83FCB">
        <w:rPr>
          <w:rFonts w:ascii="Times New Roman" w:hAnsi="Times New Roman" w:cs="Times New Roman"/>
          <w:sz w:val="24"/>
          <w:szCs w:val="24"/>
        </w:rPr>
        <w:t>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>Характеристика основных этапов существования Орловской крепости. Современное состояние исторического объекта «Орловская крепость».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обучающихся. </w:t>
      </w:r>
      <w:r w:rsidRPr="00E83FCB">
        <w:rPr>
          <w:rFonts w:ascii="Times New Roman" w:hAnsi="Times New Roman" w:cs="Times New Roman"/>
          <w:iCs/>
          <w:sz w:val="24"/>
          <w:szCs w:val="24"/>
        </w:rPr>
        <w:t>Г</w:t>
      </w:r>
      <w:r w:rsidRPr="00E83FCB">
        <w:rPr>
          <w:rFonts w:ascii="Times New Roman" w:hAnsi="Times New Roman" w:cs="Times New Roman"/>
          <w:sz w:val="24"/>
          <w:szCs w:val="24"/>
        </w:rPr>
        <w:t>рупповая: работа с текстами и документами, ответы на вопросы, выполнение заданий. Индивидуальная:  записи в тетради.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 3. Образование Орловской губернии.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 xml:space="preserve">Отзыв о городе московского священника Иоанна Лукьянова. Учреждение Орловской губернии. Посещение города Орла Екатериной </w:t>
      </w:r>
      <w:r w:rsidRPr="00E83FCB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. Градостроительство в первые годы основания губернии. 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обучающихся. </w:t>
      </w:r>
      <w:r w:rsidRPr="00E83FCB">
        <w:rPr>
          <w:rFonts w:ascii="Times New Roman" w:hAnsi="Times New Roman" w:cs="Times New Roman"/>
          <w:iCs/>
          <w:sz w:val="24"/>
          <w:szCs w:val="24"/>
        </w:rPr>
        <w:t>Г</w:t>
      </w:r>
      <w:r w:rsidRPr="00E83FCB">
        <w:rPr>
          <w:rFonts w:ascii="Times New Roman" w:hAnsi="Times New Roman" w:cs="Times New Roman"/>
          <w:sz w:val="24"/>
          <w:szCs w:val="24"/>
        </w:rPr>
        <w:t>рупповая: работа с текстами и документами, ответы на вопросы, выполнение заданий. Индивидуальная: работа с понятиями.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 4. История Орловской духовной семинарии.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>Учреждение Орловской семинарии в Орле. Преподаватели                                  и воспитанники духовной семинарии.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 w:rsidRPr="00E83FCB">
        <w:rPr>
          <w:rFonts w:ascii="Times New Roman" w:hAnsi="Times New Roman" w:cs="Times New Roman"/>
          <w:sz w:val="24"/>
          <w:szCs w:val="24"/>
        </w:rPr>
        <w:t>. Групповая: работа с текстом; ответы на вопросы и формулирование выводов по теме.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 5—6.  Орловский край в годы Отечественной войны 1812 года</w:t>
      </w:r>
      <w:r w:rsidRPr="00E83FCB">
        <w:rPr>
          <w:rFonts w:ascii="Times New Roman" w:hAnsi="Times New Roman" w:cs="Times New Roman"/>
          <w:sz w:val="24"/>
          <w:szCs w:val="24"/>
        </w:rPr>
        <w:t>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>Помощь жителей Орловской губернии русской армии. Алексей Петрович Ермолов и его заслуги перед Отечеством.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t xml:space="preserve"> Формы организации и виды деятельности обучающихся.</w:t>
      </w:r>
      <w:r w:rsidRPr="00E83FCB">
        <w:rPr>
          <w:rFonts w:ascii="Times New Roman" w:hAnsi="Times New Roman" w:cs="Times New Roman"/>
          <w:sz w:val="24"/>
          <w:szCs w:val="24"/>
        </w:rPr>
        <w:t xml:space="preserve"> Индивидуальная:  работа с документами, чтение и анализ текстов.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E83FCB">
        <w:rPr>
          <w:rFonts w:ascii="Times New Roman" w:hAnsi="Times New Roman" w:cs="Times New Roman"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b/>
          <w:sz w:val="24"/>
          <w:szCs w:val="24"/>
        </w:rPr>
        <w:t>7. Роль религии в жизни крестьян. Жизнь и быт сельского духовенства</w:t>
      </w:r>
      <w:r w:rsidRPr="00E83FC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 xml:space="preserve">Быт и нравы крестьян Орловской губернии в </w:t>
      </w:r>
      <w:r w:rsidRPr="00E83FCB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 века</w:t>
      </w:r>
      <w:r w:rsidRPr="00E83FCB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. 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 Религия в жизни крестьян. Жизнь и быт сельского духовенства.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 w:rsidRPr="00E83FCB">
        <w:rPr>
          <w:rFonts w:ascii="Times New Roman" w:hAnsi="Times New Roman" w:cs="Times New Roman"/>
          <w:iCs/>
          <w:sz w:val="24"/>
          <w:szCs w:val="24"/>
        </w:rPr>
        <w:t>. Индивидуальная:  работа с текстом, ответы на вопросы, работа с понятием. Коллективная: размышления  о смысле пословиц, обмен мнениями.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E83FCB">
        <w:rPr>
          <w:rFonts w:ascii="Times New Roman" w:hAnsi="Times New Roman" w:cs="Times New Roman"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b/>
          <w:sz w:val="24"/>
          <w:szCs w:val="24"/>
        </w:rPr>
        <w:t xml:space="preserve">8.  Облик города Орла и повседневная жизнь горожан в </w:t>
      </w:r>
      <w:r w:rsidRPr="00E83FC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83FCB">
        <w:rPr>
          <w:rFonts w:ascii="Times New Roman" w:hAnsi="Times New Roman" w:cs="Times New Roman"/>
          <w:b/>
          <w:sz w:val="24"/>
          <w:szCs w:val="24"/>
        </w:rPr>
        <w:t xml:space="preserve"> веке.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 xml:space="preserve">Облик города во второй половине </w:t>
      </w:r>
      <w:r w:rsidRPr="00E83FCB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 века. Образ жизни городского населения. 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Формы организации и виды деятельности обучающихся. 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Индивидуальная: </w:t>
      </w:r>
      <w:r w:rsidRPr="00E83FCB">
        <w:rPr>
          <w:rFonts w:ascii="Times New Roman" w:hAnsi="Times New Roman" w:cs="Times New Roman"/>
          <w:sz w:val="24"/>
          <w:szCs w:val="24"/>
        </w:rPr>
        <w:t>работа с текстом, ответы на вопросы, составление рассказа. Коллективная: формулирование  обобщающего  вывода по теме занятия.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E83FCB">
        <w:rPr>
          <w:rFonts w:ascii="Times New Roman" w:hAnsi="Times New Roman" w:cs="Times New Roman"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b/>
          <w:sz w:val="24"/>
          <w:szCs w:val="24"/>
        </w:rPr>
        <w:t xml:space="preserve">9—10. Выдающиеся деятели культуры Орловского края            </w:t>
      </w:r>
      <w:r w:rsidRPr="00E83FC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83FCB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FCB">
        <w:rPr>
          <w:rFonts w:ascii="Times New Roman" w:hAnsi="Times New Roman" w:cs="Times New Roman"/>
          <w:sz w:val="24"/>
          <w:szCs w:val="24"/>
        </w:rPr>
        <w:t>Видные учёные</w:t>
      </w: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>орловцы. Знаменитые писатели и поэты. Знаменитые художники. Известные музыканты.</w:t>
      </w:r>
      <w:r w:rsidRPr="00E83F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обучающихся. 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Совместная: </w:t>
      </w:r>
      <w:r w:rsidRPr="00E83FCB">
        <w:rPr>
          <w:rFonts w:ascii="Times New Roman" w:hAnsi="Times New Roman" w:cs="Times New Roman"/>
          <w:sz w:val="24"/>
          <w:szCs w:val="24"/>
        </w:rPr>
        <w:t>представление  презентаций</w:t>
      </w:r>
      <w:r w:rsidRPr="00E83FCB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r w:rsidRPr="00E83FCB">
        <w:rPr>
          <w:rFonts w:ascii="Times New Roman" w:hAnsi="Times New Roman" w:cs="Times New Roman"/>
          <w:iCs/>
          <w:sz w:val="24"/>
          <w:szCs w:val="24"/>
        </w:rPr>
        <w:t>подготовка, слушание и обсуждение</w:t>
      </w:r>
      <w:r w:rsidRPr="00E83F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sz w:val="24"/>
          <w:szCs w:val="24"/>
        </w:rPr>
        <w:t>сообщений, формулирование обобщающего вывода по теме занятия.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E83FCB">
        <w:rPr>
          <w:rFonts w:ascii="Times New Roman" w:hAnsi="Times New Roman" w:cs="Times New Roman"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b/>
          <w:sz w:val="24"/>
          <w:szCs w:val="24"/>
        </w:rPr>
        <w:t>11. Дорогами потерь и утрат к Возрождению    (история и судьба православных храмов и монастырей города Орла).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>Культовые здания города Орла до 1917 года. Ныне действующие церкви.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обучающихся. 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Коллективная:     работа со стихотворением и материалами  устного журнала. 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E83FCB">
        <w:rPr>
          <w:rFonts w:ascii="Times New Roman" w:hAnsi="Times New Roman" w:cs="Times New Roman"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b/>
          <w:sz w:val="24"/>
          <w:szCs w:val="24"/>
        </w:rPr>
        <w:t>12—13. Село Старцево-Лепёшкино: история и современность.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sz w:val="24"/>
          <w:szCs w:val="24"/>
        </w:rPr>
        <w:t>Свято</w:t>
      </w: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 xml:space="preserve">Никольская церковь села Старцево-Лепёшкино. 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Первое упоминание о церкви  святого Николая Чудотворца в писцовых книгах </w:t>
      </w:r>
      <w:r w:rsidRPr="00E83FCB">
        <w:rPr>
          <w:rFonts w:ascii="Times New Roman" w:hAnsi="Times New Roman" w:cs="Times New Roman"/>
          <w:iCs/>
          <w:sz w:val="24"/>
          <w:szCs w:val="24"/>
          <w:lang w:val="en-US"/>
        </w:rPr>
        <w:t>XVI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 века. Внешний вид церкви. Строительство каменной церкви. История церкви               в лицах: А. И. Каменев, барон Остен</w:t>
      </w:r>
      <w:r w:rsidRPr="00E83FCB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E83FCB">
        <w:rPr>
          <w:rFonts w:ascii="Times New Roman" w:hAnsi="Times New Roman" w:cs="Times New Roman"/>
          <w:iCs/>
          <w:sz w:val="24"/>
          <w:szCs w:val="24"/>
        </w:rPr>
        <w:t>Сакен, П. А. Гладков. Подвижник земли Орловской протоиерей Иоанн Квятович. Святыни церкви.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>А. В. Германо — писатель, драматург, создатель цыганского алфавита, уроженец села Старцево</w:t>
      </w:r>
      <w:r w:rsidRPr="00E83FCB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Лепёшкино.  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обучающихся.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 Коллективная:</w:t>
      </w:r>
      <w:r w:rsidRPr="00E83F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sz w:val="24"/>
          <w:szCs w:val="24"/>
        </w:rPr>
        <w:t>чтение и анализ текстов, документов; ответы на вопросы, выполнение заданий. Индивидуальная: составление рассказа; работа с понятиями.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E83FCB">
        <w:rPr>
          <w:rFonts w:ascii="Times New Roman" w:hAnsi="Times New Roman" w:cs="Times New Roman"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b/>
          <w:sz w:val="24"/>
          <w:szCs w:val="24"/>
        </w:rPr>
        <w:t>14—15. Введенский женский монастырь города Орла</w:t>
      </w:r>
      <w:r w:rsidRPr="00E83FCB">
        <w:rPr>
          <w:rFonts w:ascii="Times New Roman" w:hAnsi="Times New Roman" w:cs="Times New Roman"/>
          <w:sz w:val="24"/>
          <w:szCs w:val="24"/>
        </w:rPr>
        <w:t>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 xml:space="preserve">Основание Введенского женского монастыря. История монастыря в </w:t>
      </w:r>
      <w:r w:rsidRPr="00E83FCB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 веке. Судьба монастыря в XX веке. 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t>Формы организации и  виды деятельности обучающихся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. Коллективная:  </w:t>
      </w:r>
      <w:r w:rsidRPr="00E83FCB">
        <w:rPr>
          <w:rFonts w:ascii="Times New Roman" w:hAnsi="Times New Roman" w:cs="Times New Roman"/>
          <w:sz w:val="24"/>
          <w:szCs w:val="24"/>
        </w:rPr>
        <w:t>анализ текстов, выполнение заданий; составление рассказа. Индивидуальная: работа с понятиями</w:t>
      </w:r>
      <w:r w:rsidRPr="00E83FCB">
        <w:rPr>
          <w:rFonts w:ascii="Times New Roman" w:hAnsi="Times New Roman" w:cs="Times New Roman"/>
          <w:iCs/>
          <w:sz w:val="24"/>
          <w:szCs w:val="24"/>
        </w:rPr>
        <w:t>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E83FCB">
        <w:rPr>
          <w:rFonts w:ascii="Times New Roman" w:hAnsi="Times New Roman" w:cs="Times New Roman"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b/>
          <w:sz w:val="24"/>
          <w:szCs w:val="24"/>
        </w:rPr>
        <w:t>16. Село Корсунь: история и современность.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sz w:val="24"/>
          <w:szCs w:val="24"/>
        </w:rPr>
        <w:t>Памятные места села Корсунь. Имение Вельяминовых</w:t>
      </w: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>Зерновых. Возрождение духовной жизни в селе Корсунь в ХХ</w:t>
      </w:r>
      <w:r w:rsidRPr="00E83F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3FCB">
        <w:rPr>
          <w:rFonts w:ascii="Times New Roman" w:hAnsi="Times New Roman" w:cs="Times New Roman"/>
          <w:sz w:val="24"/>
          <w:szCs w:val="24"/>
        </w:rPr>
        <w:t xml:space="preserve"> веке. Открытие женского и мужского монастырей.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обучающихся. 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Коллективная: </w:t>
      </w:r>
      <w:r w:rsidRPr="00E83FCB">
        <w:rPr>
          <w:rFonts w:ascii="Times New Roman" w:hAnsi="Times New Roman" w:cs="Times New Roman"/>
          <w:sz w:val="24"/>
          <w:szCs w:val="24"/>
        </w:rPr>
        <w:t>чтение и анализ текста, ответы на вопросы; составление рассказа. Индивидуальная: работа с понятиями</w:t>
      </w:r>
      <w:r w:rsidRPr="00E83FC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E83FCB">
        <w:rPr>
          <w:rFonts w:ascii="Times New Roman" w:hAnsi="Times New Roman" w:cs="Times New Roman"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b/>
          <w:sz w:val="24"/>
          <w:szCs w:val="24"/>
        </w:rPr>
        <w:t>17. Иверская церковь города Орла.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 xml:space="preserve">Иверская церковь в истории города. Судьба церкви в XX веке. 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Формы организации и виды деятельности обучающихся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 xml:space="preserve">Коллективная: </w:t>
      </w:r>
      <w:r w:rsidRPr="00E83FCB">
        <w:rPr>
          <w:rFonts w:ascii="Times New Roman" w:hAnsi="Times New Roman" w:cs="Times New Roman"/>
          <w:sz w:val="24"/>
          <w:szCs w:val="24"/>
        </w:rPr>
        <w:t>чтение и анализ текстов, ответы на вопросы; составление рассказа. Индивидуальная: работа с понятиями</w:t>
      </w:r>
      <w:r w:rsidRPr="00E83FCB">
        <w:rPr>
          <w:rFonts w:ascii="Times New Roman" w:hAnsi="Times New Roman" w:cs="Times New Roman"/>
          <w:iCs/>
          <w:sz w:val="24"/>
          <w:szCs w:val="24"/>
        </w:rPr>
        <w:t>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E83FCB">
        <w:rPr>
          <w:rFonts w:ascii="Times New Roman" w:hAnsi="Times New Roman" w:cs="Times New Roman"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b/>
          <w:sz w:val="24"/>
          <w:szCs w:val="24"/>
        </w:rPr>
        <w:t>18</w:t>
      </w:r>
      <w:r w:rsidRPr="00E83F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E83FCB">
        <w:rPr>
          <w:rFonts w:ascii="Times New Roman" w:hAnsi="Times New Roman" w:cs="Times New Roman"/>
          <w:b/>
          <w:sz w:val="24"/>
          <w:szCs w:val="24"/>
        </w:rPr>
        <w:t>Храм-часовня во имя Александра Невского в Орле.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>История святыни — храм</w:t>
      </w:r>
      <w:r w:rsidRPr="00E83FCB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E83FCB">
        <w:rPr>
          <w:rFonts w:ascii="Times New Roman" w:hAnsi="Times New Roman" w:cs="Times New Roman"/>
          <w:iCs/>
          <w:sz w:val="24"/>
          <w:szCs w:val="24"/>
        </w:rPr>
        <w:t>часовня во имя Александра Невского на карте Орловской области. Месторасположение храма</w:t>
      </w:r>
      <w:r w:rsidRPr="00E83FCB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E83FCB">
        <w:rPr>
          <w:rFonts w:ascii="Times New Roman" w:hAnsi="Times New Roman" w:cs="Times New Roman"/>
          <w:iCs/>
          <w:sz w:val="24"/>
          <w:szCs w:val="24"/>
        </w:rPr>
        <w:t>часовни Александра Невского в Орле. Хроника военных событий 1941 года. Идея создания храма. Этапы постройки часовни. Особенности внутреннего оформления</w:t>
      </w:r>
      <w:r w:rsidRPr="00E83FC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t xml:space="preserve"> Формы организации и виды деятельности обучающихся</w:t>
      </w:r>
      <w:r w:rsidRPr="00E83FCB">
        <w:rPr>
          <w:rFonts w:ascii="Times New Roman" w:hAnsi="Times New Roman" w:cs="Times New Roman"/>
          <w:sz w:val="24"/>
          <w:szCs w:val="24"/>
        </w:rPr>
        <w:t>. Индивидуальная: работа с текстом, выполнение заданий. Коллективная: составление  паспорта экскурсионного объекта.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E83FCB">
        <w:rPr>
          <w:rFonts w:ascii="Times New Roman" w:hAnsi="Times New Roman" w:cs="Times New Roman"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b/>
          <w:sz w:val="24"/>
          <w:szCs w:val="24"/>
        </w:rPr>
        <w:t>19. Святитель Феофан Затворник.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FCB">
        <w:rPr>
          <w:rFonts w:ascii="Times New Roman" w:hAnsi="Times New Roman" w:cs="Times New Roman"/>
          <w:sz w:val="24"/>
          <w:szCs w:val="24"/>
        </w:rPr>
        <w:t>Святитель. Страницы жития святого. Связь Феофана Затворника                с Орловским краем. Вышенский монастырь. Духовное наследие.</w:t>
      </w:r>
      <w:r w:rsidRPr="00E83F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t>Формы организации и  виды деятельности обучающихся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. Коллективная: </w:t>
      </w:r>
      <w:r w:rsidRPr="00E83FCB">
        <w:rPr>
          <w:rFonts w:ascii="Times New Roman" w:hAnsi="Times New Roman" w:cs="Times New Roman"/>
          <w:sz w:val="24"/>
          <w:szCs w:val="24"/>
        </w:rPr>
        <w:t>работа с текстом, выполнение заданий;  подготовка, слушание и обсуждение сообщений. Индивидуальная: работа с понятиями</w:t>
      </w:r>
      <w:r w:rsidRPr="00E83FC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E83FCB">
        <w:rPr>
          <w:rFonts w:ascii="Times New Roman" w:hAnsi="Times New Roman" w:cs="Times New Roman"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b/>
          <w:sz w:val="24"/>
          <w:szCs w:val="24"/>
        </w:rPr>
        <w:t>20.</w:t>
      </w:r>
      <w:r w:rsidRPr="00E83FCB">
        <w:rPr>
          <w:rFonts w:ascii="Times New Roman" w:hAnsi="Times New Roman" w:cs="Times New Roman"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b/>
          <w:sz w:val="24"/>
          <w:szCs w:val="24"/>
        </w:rPr>
        <w:t>Священноисповедник Георгий Коссов.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>Священноисповедник. Страницы жития святого. Георгий Косов                       и  Орловский край. Спас</w:t>
      </w:r>
      <w:r w:rsidRPr="00E83FCB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E83FCB">
        <w:rPr>
          <w:rFonts w:ascii="Times New Roman" w:hAnsi="Times New Roman" w:cs="Times New Roman"/>
          <w:iCs/>
          <w:sz w:val="24"/>
          <w:szCs w:val="24"/>
        </w:rPr>
        <w:t>Чекряк. Духовное наследие Георгия Коссова.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t xml:space="preserve"> Формы организации и виды деятельности обучающихся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. Коллективная:  </w:t>
      </w:r>
      <w:r w:rsidRPr="00E83FCB">
        <w:rPr>
          <w:rFonts w:ascii="Times New Roman" w:hAnsi="Times New Roman" w:cs="Times New Roman"/>
          <w:sz w:val="24"/>
          <w:szCs w:val="24"/>
        </w:rPr>
        <w:t>работа с текстом; выполнение заданий; подготовка, слушание и обсуждение сообщений.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467D5" w:rsidRDefault="00A467D5" w:rsidP="00E83FCB">
      <w:pPr>
        <w:pStyle w:val="a8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E83FCB">
        <w:rPr>
          <w:rFonts w:ascii="Times New Roman" w:hAnsi="Times New Roman" w:cs="Times New Roman"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b/>
          <w:sz w:val="24"/>
          <w:szCs w:val="24"/>
        </w:rPr>
        <w:t>21. Святой исповедник Сергий Сребрянский</w:t>
      </w:r>
      <w:r w:rsidRPr="00E83FCB">
        <w:rPr>
          <w:rFonts w:ascii="Times New Roman" w:hAnsi="Times New Roman" w:cs="Times New Roman"/>
          <w:sz w:val="24"/>
          <w:szCs w:val="24"/>
        </w:rPr>
        <w:t>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>Военный священник. Страницы жития святого. Связь    Сергия Сребрянского с Орловским краем. Участие в русско</w:t>
      </w:r>
      <w:r w:rsidRPr="00E83FCB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E83FCB">
        <w:rPr>
          <w:rFonts w:ascii="Times New Roman" w:hAnsi="Times New Roman" w:cs="Times New Roman"/>
          <w:iCs/>
          <w:sz w:val="24"/>
          <w:szCs w:val="24"/>
        </w:rPr>
        <w:t>японской войне. Духовник Марфо</w:t>
      </w:r>
      <w:r w:rsidRPr="00E83FCB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E83FCB">
        <w:rPr>
          <w:rFonts w:ascii="Times New Roman" w:hAnsi="Times New Roman" w:cs="Times New Roman"/>
          <w:iCs/>
          <w:sz w:val="24"/>
          <w:szCs w:val="24"/>
        </w:rPr>
        <w:t>Мариинской обители. Духовное наследие</w:t>
      </w:r>
      <w:r w:rsidRPr="00E83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sz w:val="24"/>
          <w:szCs w:val="24"/>
        </w:rPr>
        <w:t>Сергия Сребрянского</w:t>
      </w:r>
      <w:r w:rsidRPr="00E83FCB">
        <w:rPr>
          <w:rFonts w:ascii="Times New Roman" w:hAnsi="Times New Roman" w:cs="Times New Roman"/>
          <w:iCs/>
          <w:sz w:val="24"/>
          <w:szCs w:val="24"/>
        </w:rPr>
        <w:t>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E83FCB">
        <w:rPr>
          <w:rFonts w:ascii="Times New Roman" w:hAnsi="Times New Roman" w:cs="Times New Roman"/>
          <w:i/>
          <w:iCs/>
          <w:sz w:val="24"/>
          <w:szCs w:val="24"/>
        </w:rPr>
        <w:t>Формы организации и  виды деятельности обучающихся</w:t>
      </w:r>
      <w:r w:rsidRPr="00E83FCB">
        <w:rPr>
          <w:rFonts w:ascii="Times New Roman" w:hAnsi="Times New Roman" w:cs="Times New Roman"/>
          <w:iCs/>
          <w:sz w:val="24"/>
          <w:szCs w:val="24"/>
        </w:rPr>
        <w:t>.  Коллективная:</w:t>
      </w:r>
      <w:r w:rsidRPr="00E83F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sz w:val="24"/>
          <w:szCs w:val="24"/>
        </w:rPr>
        <w:t>работа с текстом; ответы на вопросы; подготовка, слушание и обсуждение сообщений. Индивидуальная: работа с понятиями.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E83FCB">
        <w:rPr>
          <w:rFonts w:ascii="Times New Roman" w:hAnsi="Times New Roman" w:cs="Times New Roman"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b/>
          <w:sz w:val="24"/>
          <w:szCs w:val="24"/>
        </w:rPr>
        <w:t>22. Подвижник архимандрит Иоанн Крестьянкин.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>Архимандрит. Подвижник. Страницы жизни. Иоанн Крестьянкин   и  Орловский край. Псково</w:t>
      </w:r>
      <w:r w:rsidRPr="00E83FCB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Печерский монастырь. Духовное наследие Иоанна Крестьянкина. 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Формы организации и  виды деятельности обучающихся.</w:t>
      </w:r>
      <w:r w:rsidRPr="00E83FCB">
        <w:rPr>
          <w:rFonts w:ascii="Times New Roman" w:hAnsi="Times New Roman" w:cs="Times New Roman"/>
          <w:sz w:val="24"/>
          <w:szCs w:val="24"/>
        </w:rPr>
        <w:t xml:space="preserve"> Групповая: работа с текстом, выполнение заданий; подготовка, слушание и обсуждение сообщений. Индивидуальная: работа с понятиями.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E83FCB">
        <w:rPr>
          <w:rFonts w:ascii="Times New Roman" w:hAnsi="Times New Roman" w:cs="Times New Roman"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b/>
          <w:sz w:val="24"/>
          <w:szCs w:val="24"/>
        </w:rPr>
        <w:t>23. Святитель Серафим Чичагов.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>Святитель. Страницы жития святого. Связь святителя с Орловским краем: епископ Орловской епархии. Герой русско</w:t>
      </w:r>
      <w:r w:rsidRPr="00E83FCB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турецкой войны. Бутово. Духовное наследие Серафима Чичагова. 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 w:rsidRPr="00E83FCB">
        <w:rPr>
          <w:rFonts w:ascii="Times New Roman" w:hAnsi="Times New Roman" w:cs="Times New Roman"/>
          <w:sz w:val="24"/>
          <w:szCs w:val="24"/>
        </w:rPr>
        <w:t>. Групповая:  работа с текстом; выполнение заданий; подготовка, слушание и обсуждение сообщений. Индивидуальная: работа с понятиями.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 24. Проект</w:t>
      </w:r>
      <w:r w:rsidRPr="00E83FCB">
        <w:rPr>
          <w:rFonts w:ascii="Times New Roman" w:hAnsi="Times New Roman" w:cs="Times New Roman"/>
          <w:b/>
          <w:iCs/>
          <w:sz w:val="24"/>
          <w:szCs w:val="24"/>
        </w:rPr>
        <w:t xml:space="preserve"> «Подвижники благочестия Орловского края»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 (святые оптинские старцы</w:t>
      </w:r>
      <w:r w:rsidRPr="00E83FCB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орловцы).  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обучающихся. </w:t>
      </w:r>
      <w:r w:rsidRPr="00E83FCB">
        <w:rPr>
          <w:rFonts w:ascii="Times New Roman" w:hAnsi="Times New Roman" w:cs="Times New Roman"/>
          <w:sz w:val="24"/>
          <w:szCs w:val="24"/>
        </w:rPr>
        <w:t>Коллективная: просмотр фильма об Оптиной пустыни, его обсуждение.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 xml:space="preserve">Занятие 25. Орловские усадебные ансамбли </w:t>
      </w:r>
      <w:r w:rsidRPr="00E83FCB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E83FCB">
        <w:rPr>
          <w:rFonts w:ascii="Times New Roman" w:hAnsi="Times New Roman" w:cs="Times New Roman"/>
          <w:b/>
          <w:sz w:val="24"/>
          <w:szCs w:val="24"/>
        </w:rPr>
        <w:t>—</w:t>
      </w:r>
      <w:r w:rsidRPr="00E83FC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83FCB">
        <w:rPr>
          <w:rFonts w:ascii="Times New Roman" w:hAnsi="Times New Roman" w:cs="Times New Roman"/>
          <w:b/>
          <w:sz w:val="24"/>
          <w:szCs w:val="24"/>
        </w:rPr>
        <w:t xml:space="preserve"> века.                    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 xml:space="preserve">Характеристика орловских усадебных ансамблей: усадьба Новосильцевых, Голунь, Молодовое. 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 w:rsidRPr="00E83FCB">
        <w:rPr>
          <w:rFonts w:ascii="Times New Roman" w:hAnsi="Times New Roman" w:cs="Times New Roman"/>
          <w:iCs/>
          <w:sz w:val="24"/>
          <w:szCs w:val="24"/>
        </w:rPr>
        <w:t>.</w:t>
      </w:r>
      <w:r w:rsidRPr="00E83F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sz w:val="24"/>
          <w:szCs w:val="24"/>
        </w:rPr>
        <w:t xml:space="preserve">Коллективная: работа с текстом; выполнение заданий. Парная: составление плана типичной дворянской усадьбы. 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 26. Шаблыкино — усадьба Н. В. Киреевского.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 xml:space="preserve"> Месторасположение. Состояние имения на </w:t>
      </w:r>
      <w:smartTag w:uri="urn:schemas-microsoft-com:office:smarttags" w:element="metricconverter">
        <w:smartTagPr>
          <w:attr w:name="ProductID" w:val="1856 г"/>
        </w:smartTagPr>
        <w:r w:rsidRPr="00E83FCB">
          <w:rPr>
            <w:rFonts w:ascii="Times New Roman" w:hAnsi="Times New Roman" w:cs="Times New Roman"/>
            <w:iCs/>
            <w:sz w:val="24"/>
            <w:szCs w:val="24"/>
          </w:rPr>
          <w:t>1856 г</w:t>
        </w:r>
      </w:smartTag>
      <w:r w:rsidRPr="00E83FCB">
        <w:rPr>
          <w:rFonts w:ascii="Times New Roman" w:hAnsi="Times New Roman" w:cs="Times New Roman"/>
          <w:iCs/>
          <w:sz w:val="24"/>
          <w:szCs w:val="24"/>
        </w:rPr>
        <w:t>. Особенности архитектуры. Судьба её жителей. Современное состояние усадьбы</w:t>
      </w:r>
      <w:r w:rsidRPr="00E83FC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 w:rsidRPr="00E83FCB">
        <w:rPr>
          <w:rFonts w:ascii="Times New Roman" w:hAnsi="Times New Roman" w:cs="Times New Roman"/>
          <w:iCs/>
          <w:sz w:val="24"/>
          <w:szCs w:val="24"/>
        </w:rPr>
        <w:t>. Коллективная:</w:t>
      </w:r>
      <w:r w:rsidRPr="00E83FCB">
        <w:rPr>
          <w:rFonts w:ascii="Times New Roman" w:hAnsi="Times New Roman" w:cs="Times New Roman"/>
          <w:sz w:val="24"/>
          <w:szCs w:val="24"/>
        </w:rPr>
        <w:t xml:space="preserve"> работа с текстом; ответы на вопросы; составление паспорта историко</w:t>
      </w: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>культурного объекта. Индивидуальная: работа с понятиями.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 27. Спасское-Лутовиново — имение И. С. Тургенева.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>Месторасположение.  Особенности архитектуры. Судьба его жителей. Современное состояние усадьбы.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 w:rsidRPr="00E83FCB">
        <w:rPr>
          <w:rFonts w:ascii="Times New Roman" w:hAnsi="Times New Roman" w:cs="Times New Roman"/>
          <w:iCs/>
          <w:sz w:val="24"/>
          <w:szCs w:val="24"/>
        </w:rPr>
        <w:t>. Коллективная:</w:t>
      </w:r>
      <w:r w:rsidRPr="00E83FCB">
        <w:rPr>
          <w:rFonts w:ascii="Times New Roman" w:hAnsi="Times New Roman" w:cs="Times New Roman"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iCs/>
          <w:sz w:val="24"/>
          <w:szCs w:val="24"/>
        </w:rPr>
        <w:t>Коллективная:</w:t>
      </w:r>
      <w:r w:rsidRPr="00E83FCB">
        <w:rPr>
          <w:rFonts w:ascii="Times New Roman" w:hAnsi="Times New Roman" w:cs="Times New Roman"/>
          <w:sz w:val="24"/>
          <w:szCs w:val="24"/>
        </w:rPr>
        <w:t xml:space="preserve"> работа с текстом; ответы на вопросы; составление паспорта историко</w:t>
      </w: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>культурного объекта. Индивидуальная: работа с понятиями.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 28. Сабурово — имение графов Каменских.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 xml:space="preserve">Месторасположение. Состояние имения на </w:t>
      </w:r>
      <w:smartTag w:uri="urn:schemas-microsoft-com:office:smarttags" w:element="metricconverter">
        <w:smartTagPr>
          <w:attr w:name="ProductID" w:val="1856 г"/>
        </w:smartTagPr>
        <w:r w:rsidRPr="00E83FCB">
          <w:rPr>
            <w:rFonts w:ascii="Times New Roman" w:hAnsi="Times New Roman" w:cs="Times New Roman"/>
            <w:iCs/>
            <w:sz w:val="24"/>
            <w:szCs w:val="24"/>
          </w:rPr>
          <w:t>1856 г</w:t>
        </w:r>
      </w:smartTag>
      <w:r w:rsidRPr="00E83FCB">
        <w:rPr>
          <w:rFonts w:ascii="Times New Roman" w:hAnsi="Times New Roman" w:cs="Times New Roman"/>
          <w:iCs/>
          <w:sz w:val="24"/>
          <w:szCs w:val="24"/>
        </w:rPr>
        <w:t xml:space="preserve">. Особенности архитектуры. Судьба его жителей. Современное состояние усадьбы. 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обучающихся. </w:t>
      </w:r>
      <w:r w:rsidRPr="00E83FCB">
        <w:rPr>
          <w:rFonts w:ascii="Times New Roman" w:hAnsi="Times New Roman" w:cs="Times New Roman"/>
          <w:iCs/>
          <w:sz w:val="24"/>
          <w:szCs w:val="24"/>
        </w:rPr>
        <w:t>Коллективная:</w:t>
      </w:r>
      <w:r w:rsidRPr="00E83FCB">
        <w:rPr>
          <w:rFonts w:ascii="Times New Roman" w:hAnsi="Times New Roman" w:cs="Times New Roman"/>
          <w:sz w:val="24"/>
          <w:szCs w:val="24"/>
        </w:rPr>
        <w:t xml:space="preserve"> работа с текстом; ответы на вопросы; составление паспорта историко</w:t>
      </w: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 xml:space="preserve">культурного объекта. 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 29. Моховое — усадьба Шатиловых.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CB">
        <w:rPr>
          <w:rFonts w:ascii="Times New Roman" w:hAnsi="Times New Roman" w:cs="Times New Roman"/>
          <w:iCs/>
          <w:sz w:val="24"/>
          <w:szCs w:val="24"/>
        </w:rPr>
        <w:t>Месторасположение.  Особенности архитектуры. Судьба её жителей. Современное состояние усадьбы.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i/>
          <w:iCs/>
          <w:sz w:val="24"/>
          <w:szCs w:val="24"/>
        </w:rPr>
        <w:t>Форма организации и виды деятельности обучающихся</w:t>
      </w:r>
      <w:r w:rsidRPr="00E83FCB">
        <w:rPr>
          <w:rFonts w:ascii="Times New Roman" w:hAnsi="Times New Roman" w:cs="Times New Roman"/>
          <w:iCs/>
          <w:sz w:val="24"/>
          <w:szCs w:val="24"/>
        </w:rPr>
        <w:t>. Коллективная:</w:t>
      </w:r>
      <w:r w:rsidRPr="00E83FCB">
        <w:rPr>
          <w:rFonts w:ascii="Times New Roman" w:hAnsi="Times New Roman" w:cs="Times New Roman"/>
          <w:sz w:val="24"/>
          <w:szCs w:val="24"/>
        </w:rPr>
        <w:t xml:space="preserve"> работа с текстом; ответы на вопросы; составление таблицы. Индивидуальная: составление рассказа.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 30. Игра по теме</w:t>
      </w:r>
      <w:r w:rsidRPr="00E83F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</w:t>
      </w:r>
      <w:r w:rsidRPr="00E83FCB">
        <w:rPr>
          <w:rFonts w:ascii="Times New Roman" w:hAnsi="Times New Roman" w:cs="Times New Roman"/>
          <w:b/>
          <w:sz w:val="24"/>
          <w:szCs w:val="24"/>
        </w:rPr>
        <w:t xml:space="preserve">Путешествие по Орловщине». 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FCB">
        <w:rPr>
          <w:rFonts w:ascii="Times New Roman" w:hAnsi="Times New Roman" w:cs="Times New Roman"/>
          <w:i/>
          <w:sz w:val="24"/>
          <w:szCs w:val="24"/>
        </w:rPr>
        <w:t>Форма организации и виды деятельности</w:t>
      </w:r>
      <w:r w:rsidRPr="00E83FCB">
        <w:rPr>
          <w:rFonts w:ascii="Times New Roman" w:hAnsi="Times New Roman" w:cs="Times New Roman"/>
          <w:sz w:val="24"/>
          <w:szCs w:val="24"/>
        </w:rPr>
        <w:t>.</w:t>
      </w:r>
      <w:r w:rsidRPr="00E83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Совместная: </w:t>
      </w:r>
      <w:r w:rsidRPr="00E83FCB">
        <w:rPr>
          <w:rFonts w:ascii="Times New Roman" w:hAnsi="Times New Roman" w:cs="Times New Roman"/>
          <w:sz w:val="24"/>
          <w:szCs w:val="24"/>
        </w:rPr>
        <w:t xml:space="preserve">викторина. Работа  с тестами, понятиями; подготовка, слушание и обсуждение сообщений. 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 31—33. Экскурсия по городу с посещением святыни Орловского края.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i/>
          <w:sz w:val="24"/>
          <w:szCs w:val="24"/>
        </w:rPr>
        <w:t xml:space="preserve">Форма организации и виды деятельности. </w:t>
      </w:r>
      <w:r w:rsidRPr="00E83FCB">
        <w:rPr>
          <w:rFonts w:ascii="Times New Roman" w:hAnsi="Times New Roman" w:cs="Times New Roman"/>
          <w:sz w:val="24"/>
          <w:szCs w:val="24"/>
        </w:rPr>
        <w:t>Экскурсия:  посещение дворянской усадьбы.</w:t>
      </w:r>
      <w:r w:rsidRPr="00E83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sz w:val="24"/>
          <w:szCs w:val="24"/>
        </w:rPr>
        <w:t>(В соответствии с материально</w:t>
      </w: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>техническими ресурсами образовательной организации определяется один объект экскурсии: пешая экскурсия, музей</w:t>
      </w:r>
      <w:r w:rsidRPr="00E83FCB">
        <w:rPr>
          <w:rFonts w:ascii="Times New Roman" w:hAnsi="Times New Roman" w:cs="Times New Roman"/>
          <w:b/>
          <w:sz w:val="24"/>
          <w:szCs w:val="24"/>
        </w:rPr>
        <w:t>-</w:t>
      </w:r>
      <w:r w:rsidRPr="00E83FCB">
        <w:rPr>
          <w:rFonts w:ascii="Times New Roman" w:hAnsi="Times New Roman" w:cs="Times New Roman"/>
          <w:sz w:val="24"/>
          <w:szCs w:val="24"/>
        </w:rPr>
        <w:t>усадьба — или несколько объектов при наличии транспорта).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CB">
        <w:rPr>
          <w:rFonts w:ascii="Times New Roman" w:hAnsi="Times New Roman" w:cs="Times New Roman"/>
          <w:b/>
          <w:sz w:val="24"/>
          <w:szCs w:val="24"/>
        </w:rPr>
        <w:t>Занятие 34</w:t>
      </w:r>
      <w:r w:rsidRPr="00E83F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E83FCB">
        <w:rPr>
          <w:rFonts w:ascii="Times New Roman" w:hAnsi="Times New Roman" w:cs="Times New Roman"/>
          <w:b/>
          <w:iCs/>
          <w:sz w:val="24"/>
          <w:szCs w:val="24"/>
        </w:rPr>
        <w:t>Итоговое</w:t>
      </w:r>
      <w:r w:rsidRPr="00E83F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83FCB">
        <w:rPr>
          <w:rFonts w:ascii="Times New Roman" w:hAnsi="Times New Roman" w:cs="Times New Roman"/>
          <w:b/>
          <w:sz w:val="24"/>
          <w:szCs w:val="24"/>
        </w:rPr>
        <w:t>обобщение курса.</w:t>
      </w:r>
    </w:p>
    <w:p w:rsidR="00E83FCB" w:rsidRPr="00E83FCB" w:rsidRDefault="00E83FCB" w:rsidP="00E83FCB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CB">
        <w:rPr>
          <w:rFonts w:ascii="Times New Roman" w:hAnsi="Times New Roman" w:cs="Times New Roman"/>
          <w:i/>
          <w:sz w:val="24"/>
          <w:szCs w:val="24"/>
        </w:rPr>
        <w:t>Формы организации деятельности и виды деятельности</w:t>
      </w:r>
      <w:r w:rsidRPr="00E83FCB">
        <w:rPr>
          <w:rFonts w:ascii="Times New Roman" w:hAnsi="Times New Roman" w:cs="Times New Roman"/>
          <w:sz w:val="24"/>
          <w:szCs w:val="24"/>
        </w:rPr>
        <w:t>. Учебные проекты, или тестирование, или выставки материалов, созданных обучающимися. Формой итогового занятия может быть праздник или конкурс.</w:t>
      </w:r>
    </w:p>
    <w:p w:rsidR="00E83FCB" w:rsidRPr="00E83FCB" w:rsidRDefault="00E83FCB" w:rsidP="00E83FC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7D5" w:rsidRDefault="00A467D5" w:rsidP="00E83FC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67D5" w:rsidRDefault="00A467D5" w:rsidP="00E83FC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472C" w:rsidRDefault="007E472C" w:rsidP="00E83FC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72C" w:rsidRDefault="007E472C" w:rsidP="00E83FC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72C" w:rsidRDefault="007E472C" w:rsidP="00E83FC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72C" w:rsidRDefault="007E472C" w:rsidP="00E83FC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7D5" w:rsidRDefault="00A467D5" w:rsidP="00E83FC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7D5" w:rsidRDefault="007E472C" w:rsidP="007E47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КАЛЕНДАРНО-ТЕМАТИЧЕСКОЕ ПЛАНИРОВАНИЕ 7 КЛАСС </w:t>
      </w:r>
    </w:p>
    <w:p w:rsidR="00A467D5" w:rsidRPr="00456B97" w:rsidRDefault="00A467D5" w:rsidP="00A46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4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1052"/>
        <w:gridCol w:w="7662"/>
        <w:gridCol w:w="1598"/>
        <w:gridCol w:w="1560"/>
        <w:gridCol w:w="1559"/>
      </w:tblGrid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b/>
                <w:sz w:val="24"/>
                <w:szCs w:val="24"/>
              </w:rPr>
              <w:t>Орловский край в истории страны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39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1—2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Орловская крепость: история и судьба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Образование Орловской губернии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8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История Орловской духовной семинарии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311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5—6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Орловский край в годы Отечественной войны 1812 года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Роль религии в жизни крестьян. Жизнь и быт сельского духовенства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 xml:space="preserve">Облик города Орла и повседневная жизнь горожан в </w:t>
            </w:r>
            <w:r w:rsidRPr="007E4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9—10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деятели культуры Орловского края </w:t>
            </w:r>
            <w:r w:rsidRPr="007E4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CE0718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7E472C" w:rsidRPr="007E472C" w:rsidRDefault="007E472C" w:rsidP="00940E7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Духовное наследие Орловского края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Дорогами потерь и утрат к Возрождению (история и судьба православных храмов и монастырей города Орла)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12—13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Село Старцево</w:t>
            </w:r>
            <w:r w:rsidRPr="007E47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Лепёшкино: история и современность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14—15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Введенский женский монастырь города Орла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 xml:space="preserve">Село Корсунь: история и современность 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305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Иверская церковь города Орла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349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7E47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часовня во имя Александра Невского в Орле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Святитель Феофан Затворник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56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Священноисповедник Георгий Коссов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Священноисповедник Сергий Сребрянский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Подвижник архимандрит Иоанн Крестьянкин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Святитель Серафим Чичагов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Проект «Подвижники благочестия Орловского края» (оптинские старцы</w:t>
            </w:r>
            <w:r w:rsidRPr="007E47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орловцы)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CE0718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b/>
                <w:sz w:val="24"/>
                <w:szCs w:val="24"/>
              </w:rPr>
              <w:t>«Дворянские гнёзда» Орловского края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 xml:space="preserve">Орловские усадебные ансамбли 18—19 веков 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Шаблыкино — усадьба Н. В. Киреевского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41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  <w:r w:rsidRPr="007E47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Лутовиново — имение И. С. Тургенева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Сабурово — имение графов Каменских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 xml:space="preserve">Моховое  — усадьба Шатиловых 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Игра по теме</w:t>
            </w:r>
            <w:r w:rsidRPr="007E47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«</w:t>
            </w: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Путешествие по Орловщине»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31—33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Экскурсия по городу с посещением святыни или дворянской усадьбы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C" w:rsidRPr="007E472C" w:rsidTr="007E472C">
        <w:trPr>
          <w:trHeight w:val="200"/>
        </w:trPr>
        <w:tc>
          <w:tcPr>
            <w:tcW w:w="105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7662" w:type="dxa"/>
          </w:tcPr>
          <w:p w:rsidR="007E472C" w:rsidRPr="007E472C" w:rsidRDefault="007E472C" w:rsidP="0094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C">
              <w:rPr>
                <w:rFonts w:ascii="Times New Roman" w:hAnsi="Times New Roman" w:cs="Times New Roman"/>
                <w:sz w:val="24"/>
                <w:szCs w:val="24"/>
              </w:rPr>
              <w:t>Итоговое обобщение по курсу</w:t>
            </w:r>
          </w:p>
        </w:tc>
        <w:tc>
          <w:tcPr>
            <w:tcW w:w="1598" w:type="dxa"/>
          </w:tcPr>
          <w:p w:rsidR="007E472C" w:rsidRPr="007E472C" w:rsidRDefault="007E472C" w:rsidP="00940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C" w:rsidRPr="007E472C" w:rsidRDefault="007E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7D5" w:rsidRDefault="00A467D5" w:rsidP="00E83FC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7D5" w:rsidRDefault="00A467D5" w:rsidP="00E83FC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467D5" w:rsidSect="00E83F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92" w:rsidRDefault="00DA5E92" w:rsidP="00E83FCB">
      <w:pPr>
        <w:spacing w:after="0" w:line="240" w:lineRule="auto"/>
      </w:pPr>
      <w:r>
        <w:separator/>
      </w:r>
    </w:p>
  </w:endnote>
  <w:endnote w:type="continuationSeparator" w:id="0">
    <w:p w:rsidR="00DA5E92" w:rsidRDefault="00DA5E92" w:rsidP="00E8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92" w:rsidRDefault="00DA5E92" w:rsidP="00E83FCB">
      <w:pPr>
        <w:spacing w:after="0" w:line="240" w:lineRule="auto"/>
      </w:pPr>
      <w:r>
        <w:separator/>
      </w:r>
    </w:p>
  </w:footnote>
  <w:footnote w:type="continuationSeparator" w:id="0">
    <w:p w:rsidR="00DA5E92" w:rsidRDefault="00DA5E92" w:rsidP="00E83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0553E"/>
    <w:multiLevelType w:val="hybridMultilevel"/>
    <w:tmpl w:val="FD8811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7731DA"/>
    <w:multiLevelType w:val="hybridMultilevel"/>
    <w:tmpl w:val="A756FEB0"/>
    <w:lvl w:ilvl="0" w:tplc="B4326C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EEA25C2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F378C"/>
    <w:multiLevelType w:val="hybridMultilevel"/>
    <w:tmpl w:val="6F407844"/>
    <w:lvl w:ilvl="0" w:tplc="86E0C4B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49"/>
    <w:rsid w:val="00201553"/>
    <w:rsid w:val="005868B5"/>
    <w:rsid w:val="00623449"/>
    <w:rsid w:val="007E472C"/>
    <w:rsid w:val="00A467D5"/>
    <w:rsid w:val="00A63C6A"/>
    <w:rsid w:val="00CE0718"/>
    <w:rsid w:val="00DA5E92"/>
    <w:rsid w:val="00E8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84228F"/>
  <w15:docId w15:val="{FD9AA44C-3586-4A9C-9CDF-861C2E60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C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uiPriority w:val="99"/>
    <w:rsid w:val="00E83FC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Emphasis"/>
    <w:uiPriority w:val="99"/>
    <w:qFormat/>
    <w:rsid w:val="00E83FCB"/>
    <w:rPr>
      <w:i/>
      <w:iCs/>
    </w:rPr>
  </w:style>
  <w:style w:type="paragraph" w:customStyle="1" w:styleId="Default">
    <w:name w:val="Default"/>
    <w:uiPriority w:val="99"/>
    <w:rsid w:val="00E83F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E83FCB"/>
    <w:rPr>
      <w:rFonts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E83FC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E83FCB"/>
    <w:rPr>
      <w:vertAlign w:val="superscript"/>
    </w:rPr>
  </w:style>
  <w:style w:type="paragraph" w:styleId="a8">
    <w:name w:val="No Spacing"/>
    <w:link w:val="a9"/>
    <w:uiPriority w:val="99"/>
    <w:qFormat/>
    <w:rsid w:val="00E83F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b"/>
    <w:rsid w:val="00E83F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83FCB"/>
    <w:rPr>
      <w:rFonts w:ascii="Calibri" w:eastAsia="Times New Roman" w:hAnsi="Calibri" w:cs="Calibri"/>
    </w:rPr>
  </w:style>
  <w:style w:type="character" w:styleId="ac">
    <w:name w:val="page number"/>
    <w:basedOn w:val="a0"/>
    <w:rsid w:val="00E83FCB"/>
  </w:style>
  <w:style w:type="character" w:customStyle="1" w:styleId="a9">
    <w:name w:val="Без интервала Знак"/>
    <w:link w:val="a8"/>
    <w:uiPriority w:val="99"/>
    <w:rsid w:val="00E83FCB"/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uiPriority w:val="99"/>
    <w:qFormat/>
    <w:rsid w:val="00E83FCB"/>
    <w:pPr>
      <w:spacing w:after="160" w:line="259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4CDF-3792-4DD1-A9D1-C740B525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3</cp:revision>
  <dcterms:created xsi:type="dcterms:W3CDTF">2018-10-21T18:37:00Z</dcterms:created>
  <dcterms:modified xsi:type="dcterms:W3CDTF">2021-02-07T19:05:00Z</dcterms:modified>
</cp:coreProperties>
</file>